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B0" w:rsidRPr="00356842" w:rsidRDefault="005A57B0" w:rsidP="005A57B0">
      <w:pPr>
        <w:jc w:val="center"/>
        <w:rPr>
          <w:rFonts w:ascii="Arial" w:hAnsi="Arial" w:cs="Arial"/>
          <w:b/>
          <w:sz w:val="28"/>
          <w:szCs w:val="28"/>
        </w:rPr>
      </w:pPr>
      <w:r w:rsidRPr="00356842">
        <w:rPr>
          <w:rFonts w:ascii="Arial" w:hAnsi="Arial" w:cs="Arial"/>
          <w:b/>
          <w:sz w:val="28"/>
          <w:szCs w:val="28"/>
        </w:rPr>
        <w:t xml:space="preserve">Antrag </w:t>
      </w:r>
    </w:p>
    <w:p w:rsidR="00397855" w:rsidRPr="00356842" w:rsidRDefault="005A57B0" w:rsidP="005A57B0">
      <w:pPr>
        <w:jc w:val="center"/>
        <w:rPr>
          <w:rFonts w:ascii="Arial" w:hAnsi="Arial" w:cs="Arial"/>
          <w:b/>
        </w:rPr>
      </w:pPr>
      <w:r w:rsidRPr="00356842">
        <w:rPr>
          <w:rFonts w:ascii="Arial" w:hAnsi="Arial" w:cs="Arial"/>
          <w:b/>
        </w:rPr>
        <w:t xml:space="preserve">auf Gewährung einer Zuwendung des Landes NRW zur Durchführung von Maßnahmen gemäß Nummer 2.3 und 5.4.3 der „Richtlinie für die Förderung Kommunaler Integrationszentren“ </w:t>
      </w:r>
    </w:p>
    <w:p w:rsidR="005A57B0" w:rsidRDefault="005A57B0" w:rsidP="005A57B0">
      <w:pPr>
        <w:rPr>
          <w:b/>
        </w:rPr>
      </w:pPr>
    </w:p>
    <w:p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</w:t>
      </w:r>
    </w:p>
    <w:p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Kreis Coesfeld</w:t>
      </w:r>
    </w:p>
    <w:p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Abt. 43 – Regionales Bildungsbüro und Kommunales Integrationszentrum</w:t>
      </w:r>
    </w:p>
    <w:p w:rsidR="005A57B0" w:rsidRDefault="005A57B0" w:rsidP="005A57B0">
      <w:p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Borkener</w:t>
      </w:r>
      <w:proofErr w:type="spellEnd"/>
      <w:r>
        <w:rPr>
          <w:rFonts w:ascii="Arial" w:hAnsi="Arial" w:cs="Arial"/>
          <w:bCs/>
        </w:rPr>
        <w:t xml:space="preserve"> Str. 13</w:t>
      </w:r>
    </w:p>
    <w:p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48653 Coesfeld</w:t>
      </w:r>
    </w:p>
    <w:p w:rsidR="005A57B0" w:rsidRDefault="005A57B0" w:rsidP="005A57B0">
      <w:pPr>
        <w:rPr>
          <w:rFonts w:ascii="Arial" w:hAnsi="Arial" w:cs="Arial"/>
          <w:bCs/>
        </w:rPr>
      </w:pPr>
    </w:p>
    <w:p w:rsidR="005A57B0" w:rsidRDefault="005A57B0" w:rsidP="005A57B0">
      <w:pPr>
        <w:rPr>
          <w:rFonts w:ascii="Arial" w:hAnsi="Arial" w:cs="Arial"/>
          <w:bCs/>
        </w:rPr>
      </w:pPr>
    </w:p>
    <w:p w:rsidR="005A57B0" w:rsidRDefault="005A57B0" w:rsidP="005A57B0">
      <w:pPr>
        <w:pStyle w:val="Listenabsatz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Zuwendungsempfänger</w:t>
      </w:r>
    </w:p>
    <w:p w:rsidR="005A57B0" w:rsidRDefault="005A57B0" w:rsidP="005A57B0">
      <w:pPr>
        <w:rPr>
          <w:rFonts w:ascii="Arial" w:hAnsi="Arial" w:cs="Arial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7"/>
      </w:tblGrid>
      <w:tr w:rsidR="005A57B0" w:rsidTr="00681597">
        <w:trPr>
          <w:trHeight w:val="29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Name/Bezeichnung </w:t>
            </w:r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57B0" w:rsidRDefault="005A57B0" w:rsidP="00681597">
            <w:pPr>
              <w:rPr>
                <w:rFonts w:ascii="Arial" w:hAnsi="Arial" w:cs="Arial"/>
              </w:rPr>
            </w:pPr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</w:tr>
      <w:bookmarkStart w:id="1" w:name="RANGE!A42"/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  <w:bookmarkEnd w:id="2"/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57B0" w:rsidRDefault="005A57B0" w:rsidP="00681597">
            <w:pPr>
              <w:rPr>
                <w:rFonts w:ascii="Arial" w:hAnsi="Arial" w:cs="Arial"/>
              </w:rPr>
            </w:pPr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Auskunft erteilt (Name, Telefon-Nr., E-Mail-Adresse)</w:t>
            </w:r>
          </w:p>
        </w:tc>
      </w:tr>
      <w:bookmarkStart w:id="3" w:name="Text4"/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bookmarkStart w:id="4" w:name="Text5"/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5A57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</w:t>
            </w:r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</w:tr>
      <w:bookmarkStart w:id="6" w:name="Text7"/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</w:tr>
      <w:bookmarkStart w:id="7" w:name="Text8"/>
      <w:tr w:rsidR="005A57B0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5A57B0" w:rsidRDefault="005A57B0" w:rsidP="005A57B0">
      <w:pPr>
        <w:rPr>
          <w:rFonts w:ascii="Arial" w:hAnsi="Arial" w:cs="Arial"/>
          <w:b/>
          <w:bCs/>
        </w:rPr>
      </w:pPr>
    </w:p>
    <w:p w:rsidR="005A57B0" w:rsidRDefault="005A57B0" w:rsidP="005A57B0">
      <w:pPr>
        <w:rPr>
          <w:rFonts w:ascii="Arial" w:hAnsi="Arial" w:cs="Arial"/>
          <w:b/>
          <w:bCs/>
        </w:rPr>
      </w:pPr>
    </w:p>
    <w:p w:rsidR="005A57B0" w:rsidRDefault="005A57B0" w:rsidP="005A57B0">
      <w:pPr>
        <w:rPr>
          <w:rFonts w:ascii="Arial" w:hAnsi="Arial" w:cs="Arial"/>
          <w:b/>
          <w:bCs/>
        </w:rPr>
      </w:pPr>
    </w:p>
    <w:p w:rsidR="00844F0B" w:rsidRDefault="00844F0B" w:rsidP="005A57B0">
      <w:pPr>
        <w:rPr>
          <w:rFonts w:ascii="Arial" w:hAnsi="Arial" w:cs="Arial"/>
          <w:b/>
          <w:bCs/>
        </w:rPr>
      </w:pPr>
    </w:p>
    <w:p w:rsidR="005A57B0" w:rsidRDefault="005A57B0" w:rsidP="005A57B0">
      <w:pPr>
        <w:rPr>
          <w:rFonts w:ascii="Arial" w:hAnsi="Arial" w:cs="Arial"/>
          <w:b/>
          <w:bCs/>
        </w:rPr>
      </w:pPr>
    </w:p>
    <w:p w:rsidR="005A57B0" w:rsidRPr="005A57B0" w:rsidRDefault="005A57B0" w:rsidP="00F26229">
      <w:pPr>
        <w:pStyle w:val="Listenabsatz"/>
        <w:numPr>
          <w:ilvl w:val="0"/>
          <w:numId w:val="1"/>
        </w:numPr>
        <w:tabs>
          <w:tab w:val="left" w:pos="-307"/>
          <w:tab w:val="left" w:pos="3789"/>
          <w:tab w:val="left" w:pos="4090"/>
          <w:tab w:val="left" w:pos="4292"/>
          <w:tab w:val="left" w:pos="6677"/>
          <w:tab w:val="left" w:pos="6879"/>
        </w:tabs>
        <w:rPr>
          <w:rFonts w:ascii="Arial" w:hAnsi="Arial" w:cs="Arial"/>
        </w:rPr>
      </w:pPr>
      <w:r w:rsidRPr="005A57B0">
        <w:rPr>
          <w:rFonts w:ascii="Arial" w:hAnsi="Arial" w:cs="Arial"/>
          <w:b/>
          <w:bCs/>
        </w:rPr>
        <w:lastRenderedPageBreak/>
        <w:t xml:space="preserve">Maßnahme </w:t>
      </w:r>
    </w:p>
    <w:p w:rsidR="005A57B0" w:rsidRDefault="005A57B0" w:rsidP="005A57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Bezeichnung</w:t>
      </w:r>
    </w:p>
    <w:p w:rsidR="00356842" w:rsidRPr="00356842" w:rsidRDefault="00356842" w:rsidP="005A57B0">
      <w:pPr>
        <w:rPr>
          <w:rFonts w:ascii="Arial" w:hAnsi="Arial" w:cs="Arial"/>
        </w:rPr>
      </w:pPr>
      <w:r>
        <w:rPr>
          <w:rFonts w:ascii="Arial" w:hAnsi="Arial" w:cs="Arial"/>
        </w:rPr>
        <w:t>Förderung von Maßnahmen zur Unterstützung des ehrenamtlichen Engagements bei der Integration von Geflüchteten und neuzugewanderten Menschen in den Kommunen</w:t>
      </w:r>
    </w:p>
    <w:p w:rsidR="005A57B0" w:rsidRDefault="005A57B0" w:rsidP="005A57B0">
      <w:pPr>
        <w:rPr>
          <w:rFonts w:ascii="Arial" w:hAnsi="Arial" w:cs="Arial"/>
        </w:rPr>
      </w:pPr>
    </w:p>
    <w:p w:rsidR="005A57B0" w:rsidRDefault="005A57B0" w:rsidP="005A57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Durchführungszeitraum</w:t>
      </w:r>
    </w:p>
    <w:p w:rsidR="005A57B0" w:rsidRP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</w:rPr>
        <w:t>Vom 20.05.2025 bis 31.12.2025</w:t>
      </w:r>
    </w:p>
    <w:p w:rsidR="005A57B0" w:rsidRDefault="005A57B0" w:rsidP="005A57B0">
      <w:pPr>
        <w:rPr>
          <w:rFonts w:ascii="Arial" w:hAnsi="Arial" w:cs="Arial"/>
        </w:rPr>
      </w:pPr>
    </w:p>
    <w:p w:rsidR="005A57B0" w:rsidRDefault="005A57B0" w:rsidP="005A57B0">
      <w:pPr>
        <w:rPr>
          <w:rFonts w:ascii="Arial" w:hAnsi="Arial" w:cs="Arial"/>
          <w:b/>
          <w:bCs/>
        </w:rPr>
      </w:pPr>
      <w:r w:rsidRPr="00C16770">
        <w:rPr>
          <w:rFonts w:ascii="Arial" w:hAnsi="Arial" w:cs="Arial"/>
          <w:b/>
          <w:bCs/>
        </w:rPr>
        <w:t>Beschreibung der geplanten Maßnahmen</w:t>
      </w:r>
    </w:p>
    <w:p w:rsidR="005A57B0" w:rsidRPr="007601B7" w:rsidRDefault="005A57B0" w:rsidP="005A57B0">
      <w:pPr>
        <w:tabs>
          <w:tab w:val="left" w:pos="0"/>
        </w:tabs>
        <w:rPr>
          <w:rFonts w:ascii="Arial" w:hAnsi="Arial" w:cs="Arial"/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57B0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B0" w:rsidRDefault="005A57B0" w:rsidP="005A57B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:rsidR="005A57B0" w:rsidRPr="007601B7" w:rsidRDefault="005A57B0" w:rsidP="00681597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:rsidR="005A57B0" w:rsidRPr="007601B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 w:rsidR="00AE0E33"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:rsidR="005A57B0" w:rsidRPr="005D36A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A57B0" w:rsidRDefault="00356842" w:rsidP="006815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Schwerpunkt der Maßnahme</w:t>
            </w:r>
          </w:p>
          <w:p w:rsidR="00356842" w:rsidRDefault="00AE0E33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81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:rsidR="00356842" w:rsidRDefault="00AE0E33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4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</w:p>
          <w:p w:rsidR="00356842" w:rsidRDefault="00AE0E33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62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:rsidR="00356842" w:rsidRDefault="00AE0E33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19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:rsidR="00356842" w:rsidRDefault="00AE0E33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8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  <w:r w:rsidR="00844F0B">
              <w:rPr>
                <w:rFonts w:ascii="Arial" w:hAnsi="Arial" w:cs="Arial"/>
                <w:sz w:val="20"/>
                <w:szCs w:val="20"/>
              </w:rPr>
              <w:t>Maßnahmen zur Qualifizierung von ehrenamtlich Tätigen und zur Begleitung ihrer Arbeit</w:t>
            </w:r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</w:p>
          <w:p w:rsidR="00356842" w:rsidRPr="00356842" w:rsidRDefault="00356842" w:rsidP="00356842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A57B0" w:rsidRPr="00844F0B" w:rsidRDefault="005A57B0" w:rsidP="006815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 w:rsidR="00844F0B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AE0E33">
              <w:rPr>
                <w:rFonts w:ascii="Arial" w:hAnsi="Arial" w:cs="Arial"/>
                <w:sz w:val="20"/>
                <w:szCs w:val="20"/>
                <w:u w:val="single"/>
              </w:rPr>
              <w:t xml:space="preserve"> präventiver Ansatz</w:t>
            </w:r>
            <w:r w:rsidR="00844F0B">
              <w:rPr>
                <w:rFonts w:ascii="Arial" w:hAnsi="Arial" w:cs="Arial"/>
                <w:sz w:val="20"/>
                <w:szCs w:val="20"/>
                <w:u w:val="single"/>
              </w:rPr>
              <w:t xml:space="preserve"> etc.</w:t>
            </w:r>
          </w:p>
          <w:p w:rsidR="005A57B0" w:rsidRPr="007601B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E0E33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Schwerpunkt der Maßnahme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2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4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895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5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9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lastRenderedPageBreak/>
              <w:t>Maßnahme</w:t>
            </w:r>
          </w:p>
          <w:p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E0E33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Schwerpunkt der Maßnahme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44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5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31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10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8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E0E33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Schwerpunkt der Maßnahme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3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5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930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086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:rsidR="00AE0E33" w:rsidRDefault="00AE0E33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49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8" w:name="_GoBack"/>
            <w:bookmarkEnd w:id="8"/>
          </w:p>
        </w:tc>
      </w:tr>
    </w:tbl>
    <w:p w:rsidR="005A57B0" w:rsidRDefault="005A57B0" w:rsidP="005A57B0">
      <w:pPr>
        <w:rPr>
          <w:rFonts w:ascii="Arial" w:hAnsi="Arial" w:cs="Arial"/>
          <w:b/>
          <w:bCs/>
        </w:rPr>
      </w:pPr>
    </w:p>
    <w:p w:rsidR="005A57B0" w:rsidRDefault="005A57B0" w:rsidP="005A57B0">
      <w:pPr>
        <w:rPr>
          <w:rFonts w:ascii="Arial" w:hAnsi="Arial" w:cs="Arial"/>
        </w:rPr>
      </w:pPr>
    </w:p>
    <w:p w:rsidR="005A57B0" w:rsidRDefault="005A57B0" w:rsidP="005A57B0">
      <w:pPr>
        <w:rPr>
          <w:rFonts w:ascii="Arial" w:hAnsi="Arial" w:cs="Arial"/>
        </w:rPr>
      </w:pPr>
    </w:p>
    <w:p w:rsidR="005A57B0" w:rsidRDefault="005A57B0" w:rsidP="005A57B0">
      <w:pPr>
        <w:rPr>
          <w:rFonts w:ascii="Arial" w:hAnsi="Arial" w:cs="Arial"/>
        </w:rPr>
        <w:sectPr w:rsidR="005A57B0" w:rsidSect="003B4BA6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A57B0" w:rsidRDefault="005A57B0" w:rsidP="005A57B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Beantragte Zuwendung</w:t>
      </w:r>
    </w:p>
    <w:p w:rsidR="005A57B0" w:rsidRPr="007601B7" w:rsidRDefault="005A57B0" w:rsidP="005A57B0">
      <w:pPr>
        <w:rPr>
          <w:rFonts w:ascii="Arial" w:hAnsi="Arial" w:cs="Arial"/>
          <w:b/>
          <w:bCs/>
        </w:rPr>
      </w:pPr>
    </w:p>
    <w:p w:rsid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Zu der vorgenannten Maßnahme wird eine Zuwendung in Höhe von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Euro beantragt. Die Berechnung der beantragten Zuwendung ergibt sich aus der nachfolgenden Tabelle:</w:t>
      </w:r>
    </w:p>
    <w:p w:rsidR="005A57B0" w:rsidRDefault="005A57B0" w:rsidP="005A57B0">
      <w:pPr>
        <w:rPr>
          <w:rFonts w:ascii="Arial" w:hAnsi="Arial" w:cs="Arial"/>
        </w:rPr>
      </w:pP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1328"/>
        <w:gridCol w:w="2920"/>
        <w:gridCol w:w="3555"/>
        <w:gridCol w:w="1406"/>
      </w:tblGrid>
      <w:tr w:rsidR="00ED6A02" w:rsidTr="00ED6A02">
        <w:trPr>
          <w:trHeight w:val="353"/>
        </w:trPr>
        <w:tc>
          <w:tcPr>
            <w:tcW w:w="1328" w:type="dxa"/>
            <w:vMerge w:val="restart"/>
          </w:tcPr>
          <w:p w:rsidR="00ED6A02" w:rsidRDefault="00ED6A02" w:rsidP="00681597">
            <w:pPr>
              <w:jc w:val="right"/>
              <w:rPr>
                <w:rFonts w:ascii="Arial" w:hAnsi="Arial" w:cs="Arial"/>
                <w:b/>
              </w:rPr>
            </w:pPr>
          </w:p>
          <w:p w:rsidR="00ED6A02" w:rsidRPr="003B4BA6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Maßnahme</w:t>
            </w:r>
            <w:r>
              <w:rPr>
                <w:rFonts w:ascii="Arial" w:hAnsi="Arial" w:cs="Arial"/>
                <w:b/>
              </w:rPr>
              <w:t>-</w:t>
            </w:r>
            <w:r w:rsidRPr="003B4BA6">
              <w:rPr>
                <w:rFonts w:ascii="Arial" w:hAnsi="Arial" w:cs="Arial"/>
                <w:b/>
              </w:rPr>
              <w:t>nummer</w:t>
            </w:r>
          </w:p>
        </w:tc>
        <w:tc>
          <w:tcPr>
            <w:tcW w:w="6475" w:type="dxa"/>
            <w:gridSpan w:val="2"/>
          </w:tcPr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  <w:p w:rsidR="00ED6A02" w:rsidRPr="00ED6A02" w:rsidRDefault="00ED6A02" w:rsidP="00ED6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Ausgaben</w:t>
            </w:r>
          </w:p>
        </w:tc>
        <w:tc>
          <w:tcPr>
            <w:tcW w:w="1406" w:type="dxa"/>
            <w:vMerge w:val="restart"/>
          </w:tcPr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Kosten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ED6A02" w:rsidRPr="003B4BA6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Gesamt</w:t>
            </w:r>
          </w:p>
        </w:tc>
      </w:tr>
      <w:tr w:rsidR="00ED6A02" w:rsidTr="00ED6A02">
        <w:trPr>
          <w:trHeight w:val="352"/>
        </w:trPr>
        <w:tc>
          <w:tcPr>
            <w:tcW w:w="1328" w:type="dxa"/>
            <w:vMerge/>
          </w:tcPr>
          <w:p w:rsidR="00ED6A02" w:rsidRDefault="00ED6A02" w:rsidP="0068159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Bezeichnung</w:t>
            </w:r>
          </w:p>
          <w:p w:rsidR="00ED6A02" w:rsidRPr="00ED6A02" w:rsidRDefault="00ED6A02" w:rsidP="00681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6A02">
              <w:rPr>
                <w:rFonts w:ascii="Arial" w:hAnsi="Arial" w:cs="Arial"/>
                <w:sz w:val="16"/>
                <w:szCs w:val="16"/>
              </w:rPr>
              <w:t>(z.B. Miete, Honorar, Bücher, etc.)</w:t>
            </w:r>
          </w:p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Berechnung</w:t>
            </w:r>
          </w:p>
        </w:tc>
        <w:tc>
          <w:tcPr>
            <w:tcW w:w="1406" w:type="dxa"/>
            <w:vMerge/>
          </w:tcPr>
          <w:p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83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11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46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:rsidTr="00ED6A02">
        <w:trPr>
          <w:trHeight w:val="683"/>
        </w:trPr>
        <w:tc>
          <w:tcPr>
            <w:tcW w:w="1328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:rsidR="00ED6A02" w:rsidRDefault="00ED6A02" w:rsidP="00681597">
            <w:pPr>
              <w:rPr>
                <w:rFonts w:ascii="Arial" w:hAnsi="Arial" w:cs="Arial"/>
              </w:rPr>
            </w:pPr>
          </w:p>
        </w:tc>
      </w:tr>
    </w:tbl>
    <w:p w:rsidR="005A57B0" w:rsidRDefault="005A57B0" w:rsidP="005A57B0">
      <w:pPr>
        <w:rPr>
          <w:rFonts w:ascii="Arial" w:hAnsi="Arial" w:cs="Arial"/>
        </w:rPr>
      </w:pPr>
    </w:p>
    <w:p w:rsidR="005A57B0" w:rsidRDefault="005A57B0" w:rsidP="005A57B0">
      <w:pPr>
        <w:rPr>
          <w:rFonts w:ascii="Arial" w:hAnsi="Arial" w:cs="Arial"/>
        </w:rPr>
        <w:sectPr w:rsidR="005A57B0" w:rsidSect="00844F0B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5A57B0" w:rsidRDefault="005A57B0" w:rsidP="005A57B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Förderbedingungen</w:t>
      </w:r>
    </w:p>
    <w:p w:rsidR="005A57B0" w:rsidRDefault="005A57B0" w:rsidP="005A57B0">
      <w:pPr>
        <w:pStyle w:val="Listenabsatz"/>
        <w:ind w:left="703"/>
        <w:rPr>
          <w:rFonts w:ascii="Arial" w:hAnsi="Arial" w:cs="Arial"/>
          <w:b/>
          <w:bCs/>
        </w:rPr>
      </w:pPr>
    </w:p>
    <w:p w:rsidR="005A57B0" w:rsidRPr="00936A76" w:rsidRDefault="005A57B0" w:rsidP="005A57B0">
      <w:pPr>
        <w:rPr>
          <w:rFonts w:ascii="Arial" w:hAnsi="Arial" w:cs="Arial"/>
        </w:rPr>
      </w:pPr>
      <w:r w:rsidRPr="00936A76">
        <w:rPr>
          <w:rFonts w:ascii="Arial" w:hAnsi="Arial" w:cs="Arial"/>
        </w:rPr>
        <w:t xml:space="preserve">Der Antragsteller verpflichtet sich, </w:t>
      </w:r>
    </w:p>
    <w:p w:rsidR="005A57B0" w:rsidRDefault="005A57B0" w:rsidP="005A57B0">
      <w:pPr>
        <w:pStyle w:val="Listenabsatz"/>
        <w:ind w:left="703"/>
        <w:rPr>
          <w:rFonts w:ascii="Arial" w:hAnsi="Arial" w:cs="Arial"/>
        </w:rPr>
      </w:pP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Einhaltung der Förderbestimmungen und zur Durchführung der beantragten Maßnahme</w:t>
      </w:r>
      <w:r>
        <w:rPr>
          <w:rFonts w:ascii="Arial" w:hAnsi="Arial" w:cs="Arial"/>
        </w:rPr>
        <w:t>,</w:t>
      </w:r>
    </w:p>
    <w:p w:rsidR="005A57B0" w:rsidRPr="00A83EB3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Rückzahlung, wenn die Förderbedingungen nicht eingehalten wurden,</w:t>
      </w: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bestimmungsgemäßen Verwendung der beantragten Zuschüsse, zur Auflagenerfüllung</w:t>
      </w:r>
      <w:r>
        <w:rPr>
          <w:rFonts w:ascii="Arial" w:hAnsi="Arial" w:cs="Arial"/>
        </w:rPr>
        <w:t>,</w:t>
      </w: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dass die Finanzierung der Gesamtmaßnahme gesichert ist,</w:t>
      </w: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überzahlte oder zu Unrecht empfangene Kreiszuwendungen unverzüglich zurück</w:t>
      </w:r>
      <w:r>
        <w:rPr>
          <w:rFonts w:ascii="Arial" w:hAnsi="Arial" w:cs="Arial"/>
        </w:rPr>
        <w:t>zuzahlen,</w:t>
      </w: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zum Abschluss eines ausreichenden Versicherungsschutzes (Unfall, Haftpflicht)</w:t>
      </w:r>
      <w:r>
        <w:rPr>
          <w:rFonts w:ascii="Arial" w:hAnsi="Arial" w:cs="Arial"/>
        </w:rPr>
        <w:t>,</w:t>
      </w:r>
    </w:p>
    <w:p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83EB3">
        <w:rPr>
          <w:rFonts w:ascii="Arial" w:hAnsi="Arial" w:cs="Arial"/>
        </w:rPr>
        <w:t>ach Abschluss die Maßnahme mit einem Verwendungsnachweis (Darstellung der durchgeführten Maßnahme) zu belegen. Der Verwendungsnachweis ist dem Kommunalen Integrationszentrum innerhalb von sechs Wochen nach Abschluss der Maßnahme vorzulegen</w:t>
      </w:r>
      <w:r>
        <w:rPr>
          <w:rFonts w:ascii="Arial" w:hAnsi="Arial" w:cs="Arial"/>
        </w:rPr>
        <w:t>,</w:t>
      </w:r>
    </w:p>
    <w:p w:rsidR="005A57B0" w:rsidRPr="00A83EB3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83EB3">
        <w:rPr>
          <w:rFonts w:ascii="Arial" w:hAnsi="Arial" w:cs="Arial"/>
        </w:rPr>
        <w:t>dem Kreis Coesfeld für die Dauer von 5 Jahren, gerechnet vom Kalendertag der Bewilligung durch das Kommunale Integrationszentrum, ein Prüfungsrecht und Einsichtnahme in Bücher, Belege und Inventarlisten einzuräumen und Auskünfte zu erteilen,</w:t>
      </w:r>
    </w:p>
    <w:p w:rsidR="005A57B0" w:rsidRDefault="005A57B0" w:rsidP="005A57B0">
      <w:pPr>
        <w:pStyle w:val="Listenabsatz"/>
        <w:ind w:left="845"/>
        <w:rPr>
          <w:rFonts w:ascii="Arial" w:hAnsi="Arial" w:cs="Arial"/>
        </w:rPr>
      </w:pPr>
    </w:p>
    <w:p w:rsidR="005A57B0" w:rsidRDefault="005A57B0" w:rsidP="005A57B0">
      <w:pPr>
        <w:pStyle w:val="Listenabsatz"/>
        <w:ind w:left="845"/>
        <w:rPr>
          <w:rFonts w:ascii="Arial" w:hAnsi="Arial" w:cs="Arial"/>
        </w:rPr>
      </w:pPr>
    </w:p>
    <w:p w:rsidR="005A57B0" w:rsidRDefault="005A57B0" w:rsidP="00ED6A02">
      <w:pPr>
        <w:pStyle w:val="Listenabsatz"/>
        <w:numPr>
          <w:ilvl w:val="0"/>
          <w:numId w:val="1"/>
        </w:num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Erklärung</w:t>
      </w:r>
    </w:p>
    <w:p w:rsid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Antragsteller erklärt, dass </w:t>
      </w:r>
    </w:p>
    <w:p w:rsidR="005A57B0" w:rsidRDefault="00F61220" w:rsidP="005A57B0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.1</w:t>
      </w:r>
      <w:r w:rsidR="005A57B0">
        <w:rPr>
          <w:rFonts w:ascii="Arial" w:hAnsi="Arial" w:cs="Arial"/>
        </w:rPr>
        <w:tab/>
        <w:t xml:space="preserve">die Angaben in diesem Antrag einschließlich Antragsanlagen vollständig und </w:t>
      </w:r>
    </w:p>
    <w:p w:rsidR="005A57B0" w:rsidRDefault="005A57B0" w:rsidP="005A57B0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richtig sind,</w:t>
      </w:r>
    </w:p>
    <w:p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.2</w:t>
      </w:r>
      <w:r w:rsidR="005A57B0">
        <w:rPr>
          <w:rFonts w:ascii="Arial" w:hAnsi="Arial" w:cs="Arial"/>
        </w:rPr>
        <w:tab/>
        <w:t>keine weiteren öffentlichen Fördermittel für die Durchführung der Maßnahme eingesetzt werden (Ausschluss der Doppelförderung),</w:t>
      </w:r>
    </w:p>
    <w:p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.3</w:t>
      </w:r>
      <w:r w:rsidR="005A57B0">
        <w:rPr>
          <w:rFonts w:ascii="Arial" w:hAnsi="Arial" w:cs="Arial"/>
        </w:rPr>
        <w:tab/>
        <w:t>die Maßnahmen, weder begonnen noch abgeschlossen wurden,</w:t>
      </w:r>
    </w:p>
    <w:p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.4</w:t>
      </w:r>
      <w:r w:rsidR="005A57B0">
        <w:rPr>
          <w:rFonts w:ascii="Arial" w:hAnsi="Arial" w:cs="Arial"/>
        </w:rPr>
        <w:tab/>
        <w:t>es sich um keine Maßnahmen handelt, die bereits vom Regelsystem ausreichend abgedeckt wurde,</w:t>
      </w:r>
    </w:p>
    <w:p w:rsidR="001C3BE8" w:rsidRPr="00ED6A02" w:rsidRDefault="00ED6A02" w:rsidP="005A57B0">
      <w:pPr>
        <w:ind w:left="705" w:hanging="705"/>
        <w:rPr>
          <w:rFonts w:ascii="Arial" w:hAnsi="Arial" w:cs="Arial"/>
        </w:rPr>
      </w:pPr>
      <w:r w:rsidRPr="00ED6A02">
        <w:rPr>
          <w:rFonts w:ascii="Arial" w:hAnsi="Arial" w:cs="Arial"/>
        </w:rPr>
        <w:t>5.5</w:t>
      </w:r>
      <w:r w:rsidRPr="00ED6A02">
        <w:rPr>
          <w:rFonts w:ascii="Arial" w:hAnsi="Arial" w:cs="Arial"/>
        </w:rPr>
        <w:tab/>
        <w:t>d</w:t>
      </w:r>
      <w:r w:rsidR="001C3BE8" w:rsidRPr="00ED6A02">
        <w:rPr>
          <w:rFonts w:ascii="Arial" w:hAnsi="Arial" w:cs="Arial"/>
        </w:rPr>
        <w:t xml:space="preserve">ie Vorgaben der Richtlinie für die Förderung Kommunaler Integrationszentren vom 03.04.2025 in Verbindung mit den Rahmenbedingungen zum Ehrenamt im Kontext Prävention bei den KI vom 01.04.2025 beachtet werden. </w:t>
      </w:r>
    </w:p>
    <w:p w:rsidR="005A57B0" w:rsidRDefault="00F61220" w:rsidP="005A57B0">
      <w:pPr>
        <w:ind w:left="705" w:hanging="705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</w:t>
      </w:r>
      <w:r w:rsidR="001C3BE8">
        <w:rPr>
          <w:rFonts w:ascii="Arial" w:hAnsi="Arial" w:cs="Arial"/>
        </w:rPr>
        <w:t>.6</w:t>
      </w:r>
      <w:r w:rsidR="005A57B0">
        <w:rPr>
          <w:rFonts w:ascii="Arial" w:hAnsi="Arial" w:cs="Arial"/>
        </w:rPr>
        <w:t xml:space="preserve"> </w:t>
      </w:r>
      <w:r w:rsidR="005A57B0">
        <w:rPr>
          <w:rFonts w:ascii="Arial" w:hAnsi="Arial" w:cs="Arial"/>
        </w:rPr>
        <w:tab/>
      </w:r>
      <w:r w:rsidR="005A57B0" w:rsidRPr="005D36A7">
        <w:rPr>
          <w:rFonts w:ascii="Arial" w:hAnsi="Arial" w:cs="Arial"/>
        </w:rPr>
        <w:t>die kommunalen Ver</w:t>
      </w:r>
      <w:r w:rsidR="005A57B0">
        <w:rPr>
          <w:rFonts w:ascii="Arial" w:hAnsi="Arial" w:cs="Arial"/>
        </w:rPr>
        <w:t>gaberichtlinien beachtet werden.</w:t>
      </w:r>
      <w:r w:rsidR="005A57B0" w:rsidRPr="005D36A7">
        <w:rPr>
          <w:rFonts w:ascii="Arial" w:hAnsi="Arial" w:cs="Arial"/>
        </w:rPr>
        <w:t xml:space="preserve"> </w:t>
      </w:r>
    </w:p>
    <w:p w:rsidR="005A57B0" w:rsidRPr="00ED6A02" w:rsidRDefault="005A57B0" w:rsidP="00ED6A02">
      <w:pPr>
        <w:spacing w:after="0"/>
      </w:pPr>
    </w:p>
    <w:p w:rsidR="00ED6A02" w:rsidRPr="00ED6A02" w:rsidRDefault="00ED6A02" w:rsidP="00ED6A02">
      <w:pPr>
        <w:spacing w:after="0"/>
      </w:pPr>
    </w:p>
    <w:p w:rsidR="00ED6A02" w:rsidRDefault="00ED6A02" w:rsidP="00ED6A02">
      <w:pPr>
        <w:spacing w:after="0"/>
      </w:pPr>
      <w:r w:rsidRPr="00ED6A02">
        <w:t>___________</w:t>
      </w:r>
      <w:r>
        <w:t>______________________</w:t>
      </w:r>
      <w:r>
        <w:tab/>
      </w:r>
      <w:r>
        <w:tab/>
        <w:t>__________________________________</w:t>
      </w:r>
    </w:p>
    <w:p w:rsidR="00ED6A02" w:rsidRPr="00ED6A02" w:rsidRDefault="00ED6A02" w:rsidP="00ED6A02">
      <w:pPr>
        <w:spacing w:after="0"/>
        <w:rPr>
          <w:rFonts w:ascii="Arial" w:hAnsi="Arial" w:cs="Arial"/>
        </w:rPr>
      </w:pPr>
      <w:r w:rsidRPr="00ED6A02"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Rechtsverbindliche Unterschrift</w:t>
      </w:r>
    </w:p>
    <w:sectPr w:rsidR="00ED6A02" w:rsidRPr="00ED6A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F6" w:rsidRDefault="00F07CF6">
      <w:pPr>
        <w:spacing w:after="0" w:line="240" w:lineRule="auto"/>
      </w:pPr>
      <w:r>
        <w:separator/>
      </w:r>
    </w:p>
  </w:endnote>
  <w:endnote w:type="continuationSeparator" w:id="0">
    <w:p w:rsidR="00F07CF6" w:rsidRDefault="00F0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F6" w:rsidRDefault="00F07CF6">
      <w:pPr>
        <w:spacing w:after="0" w:line="240" w:lineRule="auto"/>
      </w:pPr>
      <w:r>
        <w:separator/>
      </w:r>
    </w:p>
  </w:footnote>
  <w:footnote w:type="continuationSeparator" w:id="0">
    <w:p w:rsidR="00F07CF6" w:rsidRDefault="00F0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784577"/>
      <w:docPartObj>
        <w:docPartGallery w:val="Page Numbers (Top of Page)"/>
        <w:docPartUnique/>
      </w:docPartObj>
    </w:sdtPr>
    <w:sdtEndPr/>
    <w:sdtContent>
      <w:p w:rsidR="00657DB6" w:rsidRDefault="00F6122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33">
          <w:rPr>
            <w:noProof/>
          </w:rPr>
          <w:t>5</w:t>
        </w:r>
        <w:r>
          <w:fldChar w:fldCharType="end"/>
        </w:r>
      </w:p>
    </w:sdtContent>
  </w:sdt>
  <w:p w:rsidR="00657DB6" w:rsidRDefault="00AE0E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4A4"/>
    <w:multiLevelType w:val="multilevel"/>
    <w:tmpl w:val="EEDE4B22"/>
    <w:lvl w:ilvl="0">
      <w:start w:val="1"/>
      <w:numFmt w:val="decimal"/>
      <w:lvlText w:val="%1."/>
      <w:lvlJc w:val="left"/>
      <w:pPr>
        <w:ind w:left="703" w:hanging="703"/>
      </w:pPr>
      <w:rPr>
        <w:b/>
      </w:rPr>
    </w:lvl>
    <w:lvl w:ilvl="1">
      <w:start w:val="1"/>
      <w:numFmt w:val="decimal"/>
      <w:isLgl/>
      <w:lvlText w:val="%1.%2"/>
      <w:lvlJc w:val="left"/>
      <w:pPr>
        <w:ind w:left="845" w:hanging="703"/>
      </w:pPr>
      <w:rPr>
        <w:b w:val="0"/>
      </w:rPr>
    </w:lvl>
    <w:lvl w:ilvl="2">
      <w:start w:val="1"/>
      <w:numFmt w:val="lowerLetter"/>
      <w:lvlText w:val="%3)"/>
      <w:lvlJc w:val="left"/>
      <w:pPr>
        <w:ind w:left="987" w:hanging="703"/>
      </w:pPr>
    </w:lvl>
    <w:lvl w:ilvl="3">
      <w:start w:val="1"/>
      <w:numFmt w:val="decimal"/>
      <w:isLgl/>
      <w:lvlText w:val="%1.%2.%3.%4"/>
      <w:lvlJc w:val="left"/>
      <w:pPr>
        <w:ind w:left="1129" w:hanging="703"/>
      </w:pPr>
    </w:lvl>
    <w:lvl w:ilvl="4">
      <w:start w:val="1"/>
      <w:numFmt w:val="decimal"/>
      <w:isLgl/>
      <w:lvlText w:val="%1.%2.%3.%4.%5"/>
      <w:lvlJc w:val="left"/>
      <w:pPr>
        <w:ind w:left="1271" w:hanging="703"/>
      </w:pPr>
    </w:lvl>
    <w:lvl w:ilvl="5">
      <w:start w:val="1"/>
      <w:numFmt w:val="decimal"/>
      <w:isLgl/>
      <w:lvlText w:val="%1.%2.%3.%4.%5.%6"/>
      <w:lvlJc w:val="left"/>
      <w:pPr>
        <w:ind w:left="1413" w:hanging="703"/>
      </w:pPr>
    </w:lvl>
    <w:lvl w:ilvl="6">
      <w:start w:val="1"/>
      <w:numFmt w:val="decimal"/>
      <w:isLgl/>
      <w:lvlText w:val="%1.%2.%3.%4.%5.%6.%7"/>
      <w:lvlJc w:val="left"/>
      <w:pPr>
        <w:ind w:left="1555" w:hanging="703"/>
      </w:pPr>
    </w:lvl>
    <w:lvl w:ilvl="7">
      <w:start w:val="1"/>
      <w:numFmt w:val="decimal"/>
      <w:isLgl/>
      <w:lvlText w:val="%1.%2.%3.%4.%5.%6.%7.%8"/>
      <w:lvlJc w:val="left"/>
      <w:pPr>
        <w:ind w:left="1697" w:hanging="703"/>
      </w:pPr>
    </w:lvl>
    <w:lvl w:ilvl="8">
      <w:start w:val="1"/>
      <w:numFmt w:val="decimal"/>
      <w:isLgl/>
      <w:lvlText w:val="%1.%2.%3.%4.%5.%6.%7.%8.%9"/>
      <w:lvlJc w:val="left"/>
      <w:pPr>
        <w:ind w:left="1839" w:hanging="703"/>
      </w:pPr>
    </w:lvl>
  </w:abstractNum>
  <w:abstractNum w:abstractNumId="1" w15:restartNumberingAfterBreak="0">
    <w:nsid w:val="42DD5985"/>
    <w:multiLevelType w:val="hybridMultilevel"/>
    <w:tmpl w:val="B07E75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B0"/>
    <w:rsid w:val="001C3BE8"/>
    <w:rsid w:val="00356842"/>
    <w:rsid w:val="00397855"/>
    <w:rsid w:val="00487EE4"/>
    <w:rsid w:val="004D24F6"/>
    <w:rsid w:val="005A57B0"/>
    <w:rsid w:val="00844F0B"/>
    <w:rsid w:val="00AE0E33"/>
    <w:rsid w:val="00ED6A02"/>
    <w:rsid w:val="00F07CF6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8DEA"/>
  <w15:chartTrackingRefBased/>
  <w15:docId w15:val="{A5CCEB3C-9B16-476B-A218-538C0B60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5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rsid w:val="005A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57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A57B0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Mense, Anne-Kathrin</dc:creator>
  <cp:keywords/>
  <dc:description/>
  <cp:lastModifiedBy>Mense, Anne-Kathrin</cp:lastModifiedBy>
  <cp:revision>3</cp:revision>
  <dcterms:created xsi:type="dcterms:W3CDTF">2025-06-13T06:57:00Z</dcterms:created>
  <dcterms:modified xsi:type="dcterms:W3CDTF">2025-06-23T10:54:00Z</dcterms:modified>
</cp:coreProperties>
</file>